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36F5" w14:textId="77777777" w:rsidR="009B7E93" w:rsidRDefault="009B7E93" w:rsidP="009B7E93">
      <w:pPr>
        <w:jc w:val="center"/>
        <w:rPr>
          <w:sz w:val="36"/>
          <w:u w:val="single"/>
        </w:rPr>
      </w:pPr>
      <w:r>
        <w:rPr>
          <w:sz w:val="36"/>
          <w:u w:val="single"/>
        </w:rPr>
        <w:t>Mentions légales</w:t>
      </w:r>
    </w:p>
    <w:p w14:paraId="50DA2913" w14:textId="77777777" w:rsidR="009B7E93" w:rsidRPr="009B7E93" w:rsidRDefault="009B7E93" w:rsidP="009B7E93">
      <w:pPr>
        <w:jc w:val="center"/>
        <w:rPr>
          <w:sz w:val="36"/>
          <w:u w:val="single"/>
        </w:rPr>
      </w:pPr>
    </w:p>
    <w:p w14:paraId="5C669019" w14:textId="77777777" w:rsidR="009B7E93" w:rsidRPr="002E028E" w:rsidRDefault="00CE5604" w:rsidP="009B7E93">
      <w:pPr>
        <w:pStyle w:val="NormalWeb"/>
        <w:rPr>
          <w:color w:val="002060"/>
        </w:rPr>
      </w:pPr>
      <w:hyperlink r:id="rId5" w:history="1">
        <w:r w:rsidR="009B7E93" w:rsidRPr="002E028E">
          <w:rPr>
            <w:rStyle w:val="Lienhypertexte"/>
            <w:color w:val="002060"/>
          </w:rPr>
          <w:t>www.piscines.saintnazaireagglo.fr</w:t>
        </w:r>
      </w:hyperlink>
      <w:r w:rsidR="009B7E93" w:rsidRPr="002E028E">
        <w:rPr>
          <w:color w:val="002060"/>
        </w:rPr>
        <w:t xml:space="preserve"> est le site officiel des piscines de la CARENE  Saint-Nazaire Agglomération </w:t>
      </w:r>
    </w:p>
    <w:p w14:paraId="65B2F2E2" w14:textId="77777777" w:rsidR="009B7E93" w:rsidRPr="002E028E" w:rsidRDefault="009B7E93" w:rsidP="009B7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2060"/>
        </w:rPr>
      </w:pPr>
      <w:r w:rsidRPr="002E028E">
        <w:rPr>
          <w:rFonts w:eastAsia="Times New Roman"/>
          <w:color w:val="002060"/>
        </w:rPr>
        <w:t>4 avenue Commandant l'</w:t>
      </w:r>
      <w:proofErr w:type="spellStart"/>
      <w:r w:rsidRPr="002E028E">
        <w:rPr>
          <w:rFonts w:eastAsia="Times New Roman"/>
          <w:color w:val="002060"/>
        </w:rPr>
        <w:t>Herminier</w:t>
      </w:r>
      <w:proofErr w:type="spellEnd"/>
      <w:r w:rsidRPr="002E028E">
        <w:rPr>
          <w:rFonts w:eastAsia="Times New Roman"/>
          <w:color w:val="002060"/>
        </w:rPr>
        <w:t xml:space="preserve"> | 44 606 Saint-Nazaire Cedex</w:t>
      </w:r>
    </w:p>
    <w:p w14:paraId="1D1CC635" w14:textId="77777777" w:rsidR="009B7E93" w:rsidRPr="002E028E" w:rsidRDefault="009B7E93" w:rsidP="009B7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2060"/>
        </w:rPr>
      </w:pPr>
      <w:r w:rsidRPr="002E028E">
        <w:rPr>
          <w:rFonts w:eastAsia="Times New Roman"/>
          <w:color w:val="002060"/>
        </w:rPr>
        <w:t>02 51 16 48 48</w:t>
      </w:r>
    </w:p>
    <w:p w14:paraId="73ECADA0" w14:textId="77777777" w:rsidR="009B7E93" w:rsidRPr="002E028E" w:rsidRDefault="00CE5604" w:rsidP="009B7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2060"/>
        </w:rPr>
      </w:pPr>
      <w:hyperlink r:id="rId6" w:tooltip="Contact" w:history="1">
        <w:r w:rsidR="009B7E93" w:rsidRPr="002E028E">
          <w:rPr>
            <w:rStyle w:val="Lienhypertexte"/>
            <w:rFonts w:eastAsia="Times New Roman"/>
            <w:color w:val="002060"/>
          </w:rPr>
          <w:t>Contact</w:t>
        </w:r>
      </w:hyperlink>
    </w:p>
    <w:p w14:paraId="59CDD32D" w14:textId="77777777" w:rsidR="009B7E93" w:rsidRPr="002E028E" w:rsidRDefault="009B7E93" w:rsidP="009B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2060"/>
        </w:rPr>
      </w:pPr>
      <w:r w:rsidRPr="002E028E">
        <w:rPr>
          <w:rStyle w:val="lev"/>
          <w:rFonts w:eastAsia="Times New Roman"/>
          <w:color w:val="002060"/>
        </w:rPr>
        <w:t xml:space="preserve">Directeur de la publication : </w:t>
      </w:r>
      <w:r w:rsidRPr="002E028E">
        <w:rPr>
          <w:rFonts w:eastAsia="Times New Roman"/>
          <w:color w:val="002060"/>
        </w:rPr>
        <w:t xml:space="preserve">David </w:t>
      </w:r>
      <w:proofErr w:type="spellStart"/>
      <w:r w:rsidRPr="002E028E">
        <w:rPr>
          <w:rFonts w:eastAsia="Times New Roman"/>
          <w:color w:val="002060"/>
        </w:rPr>
        <w:t>Samzun</w:t>
      </w:r>
      <w:proofErr w:type="spellEnd"/>
    </w:p>
    <w:p w14:paraId="482B4F85" w14:textId="77777777" w:rsidR="009B7E93" w:rsidRPr="002E028E" w:rsidRDefault="009B7E93" w:rsidP="009B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2060"/>
        </w:rPr>
      </w:pPr>
      <w:r w:rsidRPr="002E028E">
        <w:rPr>
          <w:rStyle w:val="lev"/>
          <w:rFonts w:eastAsia="Times New Roman"/>
          <w:color w:val="002060"/>
        </w:rPr>
        <w:t>Responsable éditorial :</w:t>
      </w:r>
      <w:r w:rsidRPr="002E028E">
        <w:rPr>
          <w:rFonts w:eastAsia="Times New Roman"/>
          <w:color w:val="002060"/>
        </w:rPr>
        <w:t xml:space="preserve"> Nicolas Dumez</w:t>
      </w:r>
    </w:p>
    <w:p w14:paraId="409689EB" w14:textId="77777777" w:rsidR="009B7E93" w:rsidRPr="002E028E" w:rsidRDefault="009B7E93" w:rsidP="009B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2060"/>
        </w:rPr>
      </w:pPr>
      <w:r w:rsidRPr="002E028E">
        <w:rPr>
          <w:rStyle w:val="lev"/>
          <w:rFonts w:eastAsia="Times New Roman"/>
          <w:color w:val="002060"/>
        </w:rPr>
        <w:t xml:space="preserve">Webmestre : </w:t>
      </w:r>
      <w:r w:rsidRPr="002E028E">
        <w:rPr>
          <w:rFonts w:eastAsia="Times New Roman"/>
          <w:color w:val="002060"/>
        </w:rPr>
        <w:t>Claire Priol</w:t>
      </w:r>
    </w:p>
    <w:p w14:paraId="6A35C5B9" w14:textId="77777777" w:rsidR="009B7E93" w:rsidRPr="002E028E" w:rsidRDefault="009B7E93" w:rsidP="009B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2060"/>
        </w:rPr>
      </w:pPr>
      <w:r w:rsidRPr="002E028E">
        <w:rPr>
          <w:rStyle w:val="lev"/>
          <w:rFonts w:eastAsia="Times New Roman"/>
          <w:color w:val="002060"/>
        </w:rPr>
        <w:t xml:space="preserve">Rédaction : </w:t>
      </w:r>
      <w:r w:rsidRPr="002E028E">
        <w:rPr>
          <w:rFonts w:eastAsia="Times New Roman"/>
          <w:color w:val="002060"/>
        </w:rPr>
        <w:t>Direction des Loisirs Aquatiques de la CARENE Saint-Nazaire Agglomération</w:t>
      </w:r>
    </w:p>
    <w:p w14:paraId="2BEF43BE" w14:textId="77777777" w:rsidR="009B7E93" w:rsidRDefault="009B7E93" w:rsidP="009B7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2060"/>
        </w:rPr>
      </w:pPr>
      <w:r w:rsidRPr="002E028E">
        <w:rPr>
          <w:rStyle w:val="lev"/>
          <w:rFonts w:eastAsia="Times New Roman"/>
          <w:color w:val="002060"/>
        </w:rPr>
        <w:t xml:space="preserve">Développement et graphisme : </w:t>
      </w:r>
      <w:r w:rsidR="00316F68" w:rsidRPr="002E028E">
        <w:rPr>
          <w:rFonts w:eastAsia="Times New Roman"/>
          <w:color w:val="002060"/>
        </w:rPr>
        <w:t xml:space="preserve">SAS </w:t>
      </w:r>
      <w:proofErr w:type="spellStart"/>
      <w:r w:rsidR="00316F68" w:rsidRPr="002E028E">
        <w:rPr>
          <w:rFonts w:eastAsia="Times New Roman"/>
          <w:color w:val="002060"/>
        </w:rPr>
        <w:t>Netlor</w:t>
      </w:r>
      <w:proofErr w:type="spellEnd"/>
      <w:r w:rsidR="00316F68" w:rsidRPr="002E028E">
        <w:rPr>
          <w:rFonts w:eastAsia="Times New Roman"/>
          <w:color w:val="002060"/>
        </w:rPr>
        <w:t xml:space="preserve"> concept</w:t>
      </w:r>
    </w:p>
    <w:p w14:paraId="15069B54" w14:textId="77777777" w:rsidR="00803802" w:rsidRPr="00D843C9" w:rsidRDefault="00803802" w:rsidP="00803802">
      <w:pPr>
        <w:spacing w:before="240"/>
        <w:rPr>
          <w:b/>
          <w:sz w:val="24"/>
          <w:u w:val="single"/>
        </w:rPr>
      </w:pPr>
      <w:r w:rsidRPr="00D843C9">
        <w:rPr>
          <w:b/>
          <w:sz w:val="24"/>
          <w:u w:val="single"/>
        </w:rPr>
        <w:t>Gestion des cookies :</w:t>
      </w:r>
    </w:p>
    <w:p w14:paraId="3981AE0C" w14:textId="77777777" w:rsidR="00803802" w:rsidRDefault="00803802" w:rsidP="00803802">
      <w:pPr>
        <w:spacing w:before="240"/>
        <w:jc w:val="both"/>
      </w:pPr>
      <w:r w:rsidRPr="00D843C9">
        <w:t>Pour analyser le comportement des internautes, comme par exemple leurs navigations, leurs habitudes de consommation, leurs déplacements… les sites utilisent de petit fichier déposé sur l’ordinateur de l’internaute :</w:t>
      </w:r>
      <w:r>
        <w:t xml:space="preserve"> les cookies !</w:t>
      </w:r>
    </w:p>
    <w:p w14:paraId="3EFED59B" w14:textId="77777777" w:rsidR="00803802" w:rsidRDefault="00803802" w:rsidP="00803802">
      <w:pPr>
        <w:spacing w:before="240"/>
        <w:jc w:val="both"/>
      </w:pPr>
      <w:r>
        <w:t>On distingue :</w:t>
      </w:r>
    </w:p>
    <w:p w14:paraId="51556D94" w14:textId="77777777" w:rsidR="00803802" w:rsidRDefault="00803802" w:rsidP="00803802">
      <w:pPr>
        <w:spacing w:before="240"/>
        <w:jc w:val="both"/>
      </w:pPr>
      <w:r>
        <w:t xml:space="preserve">- les cookies « nécessaires » au bon fonctionnement du site internet. Ils permettent par exemple d’enregistrer un panier d’achat, des identifiants de connexion ou de suivre les actions d’un internaute sur le site web ; </w:t>
      </w:r>
    </w:p>
    <w:p w14:paraId="5559B18A" w14:textId="77777777" w:rsidR="00803802" w:rsidRDefault="00803802" w:rsidP="00803802">
      <w:pPr>
        <w:spacing w:before="240"/>
        <w:jc w:val="both"/>
      </w:pPr>
      <w:r>
        <w:t>- des autres cookies, internes ou externes, qui collectent des données personnelles de l’utilisateur pour suivre le comportement de l’utilisateur et servir à des finalités publicitaires.</w:t>
      </w:r>
    </w:p>
    <w:p w14:paraId="6CFCCEC0" w14:textId="77777777" w:rsidR="00803802" w:rsidRDefault="00803802" w:rsidP="00803802">
      <w:pPr>
        <w:spacing w:before="240"/>
        <w:jc w:val="both"/>
      </w:pPr>
      <w:r>
        <w:t>A l’exception des cookies nécessaires au fonctionnement du site internet, l’utilisation de tous les autres cookies doit être expliquée de manière claire et précise à tous les utilisateurs du site internet et leur dépôt, soumis au consentement.</w:t>
      </w:r>
    </w:p>
    <w:p w14:paraId="399490DD" w14:textId="340A5896" w:rsidR="00803802" w:rsidRDefault="00803802" w:rsidP="00803802">
      <w:pPr>
        <w:spacing w:before="240"/>
      </w:pPr>
      <w:r>
        <w:t xml:space="preserve">Le site </w:t>
      </w:r>
      <w:hyperlink r:id="rId7" w:history="1">
        <w:r w:rsidR="00CE5604">
          <w:rPr>
            <w:rStyle w:val="Lienhypertexte"/>
          </w:rPr>
          <w:t>piscines.saintnazaireagglo.fr</w:t>
        </w:r>
      </w:hyperlink>
      <w:r>
        <w:t xml:space="preserve"> n’utilise que des cookies strictement nécessaire à son bon fonctionnement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803802" w14:paraId="74369A7D" w14:textId="77777777" w:rsidTr="0058064C">
        <w:trPr>
          <w:trHeight w:val="567"/>
        </w:trPr>
        <w:tc>
          <w:tcPr>
            <w:tcW w:w="1838" w:type="dxa"/>
            <w:vAlign w:val="center"/>
          </w:tcPr>
          <w:p w14:paraId="13864488" w14:textId="77777777" w:rsidR="00803802" w:rsidRPr="00D843C9" w:rsidRDefault="00803802" w:rsidP="0058064C">
            <w:pPr>
              <w:jc w:val="center"/>
              <w:rPr>
                <w:b/>
              </w:rPr>
            </w:pPr>
            <w:commentRangeStart w:id="0"/>
            <w:r w:rsidRPr="00D843C9">
              <w:rPr>
                <w:b/>
              </w:rPr>
              <w:t>Nom du cookie</w:t>
            </w:r>
          </w:p>
        </w:tc>
        <w:tc>
          <w:tcPr>
            <w:tcW w:w="4203" w:type="dxa"/>
            <w:vAlign w:val="center"/>
          </w:tcPr>
          <w:p w14:paraId="20FFCB82" w14:textId="77777777" w:rsidR="00803802" w:rsidRPr="00D843C9" w:rsidRDefault="00803802" w:rsidP="0058064C">
            <w:pPr>
              <w:jc w:val="center"/>
              <w:rPr>
                <w:b/>
              </w:rPr>
            </w:pPr>
            <w:r w:rsidRPr="00D843C9">
              <w:rPr>
                <w:b/>
              </w:rPr>
              <w:t>Fonction</w:t>
            </w:r>
          </w:p>
        </w:tc>
        <w:tc>
          <w:tcPr>
            <w:tcW w:w="3021" w:type="dxa"/>
            <w:vAlign w:val="center"/>
          </w:tcPr>
          <w:p w14:paraId="102EF340" w14:textId="77777777" w:rsidR="00803802" w:rsidRPr="00D843C9" w:rsidRDefault="00803802" w:rsidP="0058064C">
            <w:pPr>
              <w:jc w:val="center"/>
              <w:rPr>
                <w:b/>
              </w:rPr>
            </w:pPr>
            <w:r w:rsidRPr="00D843C9">
              <w:rPr>
                <w:b/>
              </w:rPr>
              <w:t>Durée de conservation</w:t>
            </w:r>
          </w:p>
        </w:tc>
      </w:tr>
      <w:tr w:rsidR="00803802" w14:paraId="6F8ED57B" w14:textId="77777777" w:rsidTr="0058064C">
        <w:tc>
          <w:tcPr>
            <w:tcW w:w="1838" w:type="dxa"/>
            <w:vAlign w:val="center"/>
          </w:tcPr>
          <w:p w14:paraId="6DD1AF1C" w14:textId="77777777" w:rsidR="00803802" w:rsidRDefault="00803802" w:rsidP="0058064C">
            <w:pPr>
              <w:spacing w:before="60" w:after="60"/>
              <w:jc w:val="center"/>
            </w:pPr>
            <w:proofErr w:type="spellStart"/>
            <w:r>
              <w:t>spip_session</w:t>
            </w:r>
            <w:proofErr w:type="spellEnd"/>
          </w:p>
        </w:tc>
        <w:tc>
          <w:tcPr>
            <w:tcW w:w="4203" w:type="dxa"/>
            <w:vAlign w:val="center"/>
          </w:tcPr>
          <w:p w14:paraId="2037AF33" w14:textId="77777777" w:rsidR="00803802" w:rsidRDefault="00803802" w:rsidP="0058064C">
            <w:pPr>
              <w:spacing w:before="60" w:after="60"/>
            </w:pPr>
            <w:r w:rsidRPr="00AC65BC">
              <w:t>mémoriser si une session est active</w:t>
            </w:r>
          </w:p>
        </w:tc>
        <w:tc>
          <w:tcPr>
            <w:tcW w:w="3021" w:type="dxa"/>
            <w:vAlign w:val="center"/>
          </w:tcPr>
          <w:p w14:paraId="1348EBE8" w14:textId="77777777" w:rsidR="00803802" w:rsidRDefault="00803802" w:rsidP="0058064C">
            <w:pPr>
              <w:spacing w:before="60" w:after="60"/>
              <w:jc w:val="center"/>
            </w:pPr>
            <w:r>
              <w:t>12 heures par défaut</w:t>
            </w:r>
          </w:p>
        </w:tc>
      </w:tr>
      <w:tr w:rsidR="00803802" w14:paraId="78AD1D79" w14:textId="77777777" w:rsidTr="0058064C">
        <w:tc>
          <w:tcPr>
            <w:tcW w:w="1838" w:type="dxa"/>
            <w:vAlign w:val="center"/>
          </w:tcPr>
          <w:p w14:paraId="55A0C459" w14:textId="77777777" w:rsidR="00803802" w:rsidRDefault="00803802" w:rsidP="0058064C">
            <w:pPr>
              <w:spacing w:before="60" w:after="60"/>
              <w:jc w:val="center"/>
            </w:pPr>
            <w:proofErr w:type="spellStart"/>
            <w:r>
              <w:t>spip</w:t>
            </w:r>
            <w:proofErr w:type="spellEnd"/>
            <w:r>
              <w:t>-admin</w:t>
            </w:r>
          </w:p>
        </w:tc>
        <w:tc>
          <w:tcPr>
            <w:tcW w:w="4203" w:type="dxa"/>
            <w:vAlign w:val="center"/>
          </w:tcPr>
          <w:p w14:paraId="13995D21" w14:textId="77777777" w:rsidR="00803802" w:rsidRDefault="00803802" w:rsidP="0058064C">
            <w:pPr>
              <w:spacing w:before="60" w:after="60"/>
            </w:pPr>
            <w:r>
              <w:t>« cookie de correspondance » : mémoriser l’accès aux backoffice bouton dans la partie publique</w:t>
            </w:r>
          </w:p>
        </w:tc>
        <w:tc>
          <w:tcPr>
            <w:tcW w:w="3021" w:type="dxa"/>
            <w:vAlign w:val="center"/>
          </w:tcPr>
          <w:p w14:paraId="7D9689CF" w14:textId="77777777" w:rsidR="00803802" w:rsidRDefault="00803802" w:rsidP="0058064C">
            <w:pPr>
              <w:spacing w:before="60" w:after="60"/>
              <w:jc w:val="center"/>
            </w:pPr>
            <w:r>
              <w:t>1 semaine (admin)</w:t>
            </w:r>
          </w:p>
          <w:p w14:paraId="1331CDB4" w14:textId="77777777" w:rsidR="00803802" w:rsidRDefault="00803802" w:rsidP="0058064C">
            <w:pPr>
              <w:spacing w:before="60" w:after="60"/>
              <w:jc w:val="center"/>
            </w:pPr>
            <w:r>
              <w:t>14 jours (rédacteur)</w:t>
            </w:r>
            <w:commentRangeEnd w:id="0"/>
            <w:r>
              <w:rPr>
                <w:rStyle w:val="Marquedecommentaire"/>
              </w:rPr>
              <w:commentReference w:id="0"/>
            </w:r>
          </w:p>
        </w:tc>
      </w:tr>
    </w:tbl>
    <w:p w14:paraId="245095CF" w14:textId="77777777" w:rsidR="00803802" w:rsidRDefault="00803802" w:rsidP="00803802">
      <w:pPr>
        <w:spacing w:before="240"/>
      </w:pPr>
      <w:r w:rsidRPr="00AC65BC">
        <w:t xml:space="preserve">Les liens suivants expliquent comment accéder aux paramètres </w:t>
      </w:r>
      <w:r>
        <w:t xml:space="preserve">de gestion </w:t>
      </w:r>
      <w:r w:rsidRPr="00AC65BC">
        <w:t>des cookies via différents navigateurs :</w:t>
      </w:r>
    </w:p>
    <w:p w14:paraId="428FDA93" w14:textId="77777777" w:rsidR="00803802" w:rsidRPr="00AC65BC" w:rsidRDefault="00CE5604" w:rsidP="00803802">
      <w:pPr>
        <w:pStyle w:val="font8"/>
        <w:numPr>
          <w:ilvl w:val="0"/>
          <w:numId w:val="4"/>
        </w:numPr>
        <w:rPr>
          <w:rFonts w:asciiTheme="minorHAnsi" w:hAnsiTheme="minorHAnsi" w:cstheme="minorHAnsi"/>
          <w:sz w:val="22"/>
          <w:szCs w:val="23"/>
        </w:rPr>
      </w:pPr>
      <w:hyperlink r:id="rId10" w:tgtFrame="_blank" w:history="1">
        <w:r w:rsidR="00803802" w:rsidRPr="00AC65BC">
          <w:rPr>
            <w:rStyle w:val="Lienhypertexte"/>
            <w:rFonts w:asciiTheme="minorHAnsi" w:hAnsiTheme="minorHAnsi" w:cstheme="minorHAnsi"/>
            <w:sz w:val="22"/>
            <w:szCs w:val="23"/>
          </w:rPr>
          <w:t>Paramètres des cookies dans Firefox</w:t>
        </w:r>
      </w:hyperlink>
    </w:p>
    <w:p w14:paraId="23C111F8" w14:textId="77777777" w:rsidR="00803802" w:rsidRPr="00AC65BC" w:rsidRDefault="00CE5604" w:rsidP="00803802">
      <w:pPr>
        <w:pStyle w:val="font8"/>
        <w:numPr>
          <w:ilvl w:val="0"/>
          <w:numId w:val="4"/>
        </w:numPr>
        <w:rPr>
          <w:rFonts w:asciiTheme="minorHAnsi" w:hAnsiTheme="minorHAnsi" w:cstheme="minorHAnsi"/>
          <w:sz w:val="22"/>
          <w:szCs w:val="23"/>
        </w:rPr>
      </w:pPr>
      <w:hyperlink r:id="rId11" w:tgtFrame="_blank" w:history="1">
        <w:r w:rsidR="00803802" w:rsidRPr="00AC65BC">
          <w:rPr>
            <w:rStyle w:val="Lienhypertexte"/>
            <w:rFonts w:asciiTheme="minorHAnsi" w:hAnsiTheme="minorHAnsi" w:cstheme="minorHAnsi"/>
            <w:sz w:val="22"/>
            <w:szCs w:val="23"/>
          </w:rPr>
          <w:t>Paramètres des cookies dans Internet Explorer</w:t>
        </w:r>
      </w:hyperlink>
    </w:p>
    <w:p w14:paraId="40DB2565" w14:textId="77777777" w:rsidR="00803802" w:rsidRPr="00AC65BC" w:rsidRDefault="00CE5604" w:rsidP="00803802">
      <w:pPr>
        <w:pStyle w:val="font8"/>
        <w:numPr>
          <w:ilvl w:val="0"/>
          <w:numId w:val="4"/>
        </w:numPr>
        <w:rPr>
          <w:rFonts w:asciiTheme="minorHAnsi" w:hAnsiTheme="minorHAnsi" w:cstheme="minorHAnsi"/>
          <w:sz w:val="22"/>
          <w:szCs w:val="23"/>
        </w:rPr>
      </w:pPr>
      <w:hyperlink r:id="rId12" w:tgtFrame="_blank" w:history="1">
        <w:r w:rsidR="00803802" w:rsidRPr="00AC65BC">
          <w:rPr>
            <w:rStyle w:val="Lienhypertexte"/>
            <w:rFonts w:asciiTheme="minorHAnsi" w:hAnsiTheme="minorHAnsi" w:cstheme="minorHAnsi"/>
            <w:sz w:val="22"/>
            <w:szCs w:val="23"/>
          </w:rPr>
          <w:t>Paramètres des cookies dans Google Chrome</w:t>
        </w:r>
      </w:hyperlink>
    </w:p>
    <w:p w14:paraId="3236666A" w14:textId="77777777" w:rsidR="00803802" w:rsidRPr="00AC65BC" w:rsidRDefault="00CE5604" w:rsidP="00803802">
      <w:pPr>
        <w:pStyle w:val="font8"/>
        <w:numPr>
          <w:ilvl w:val="0"/>
          <w:numId w:val="4"/>
        </w:numPr>
        <w:rPr>
          <w:rFonts w:asciiTheme="minorHAnsi" w:hAnsiTheme="minorHAnsi" w:cstheme="minorHAnsi"/>
          <w:sz w:val="22"/>
          <w:szCs w:val="23"/>
        </w:rPr>
      </w:pPr>
      <w:hyperlink r:id="rId13" w:tgtFrame="_blank" w:history="1">
        <w:r w:rsidR="00803802" w:rsidRPr="00AC65BC">
          <w:rPr>
            <w:rStyle w:val="Lienhypertexte"/>
            <w:rFonts w:asciiTheme="minorHAnsi" w:hAnsiTheme="minorHAnsi" w:cstheme="minorHAnsi"/>
            <w:sz w:val="22"/>
            <w:szCs w:val="23"/>
          </w:rPr>
          <w:t>Paramètres des cookies dans Safari (OS X)</w:t>
        </w:r>
      </w:hyperlink>
    </w:p>
    <w:p w14:paraId="6C03B85D" w14:textId="77777777" w:rsidR="00803802" w:rsidRPr="00AC65BC" w:rsidRDefault="00CE5604" w:rsidP="00803802">
      <w:pPr>
        <w:pStyle w:val="font8"/>
        <w:numPr>
          <w:ilvl w:val="0"/>
          <w:numId w:val="4"/>
        </w:numPr>
        <w:rPr>
          <w:rFonts w:asciiTheme="minorHAnsi" w:hAnsiTheme="minorHAnsi" w:cstheme="minorHAnsi"/>
          <w:sz w:val="22"/>
          <w:szCs w:val="23"/>
        </w:rPr>
      </w:pPr>
      <w:hyperlink r:id="rId14" w:tgtFrame="_blank" w:history="1">
        <w:r w:rsidR="00803802" w:rsidRPr="00AC65BC">
          <w:rPr>
            <w:rStyle w:val="Lienhypertexte"/>
            <w:rFonts w:asciiTheme="minorHAnsi" w:hAnsiTheme="minorHAnsi" w:cstheme="minorHAnsi"/>
            <w:sz w:val="22"/>
            <w:szCs w:val="23"/>
          </w:rPr>
          <w:t>Paramètres des cookies dans Safari (iOS)</w:t>
        </w:r>
      </w:hyperlink>
    </w:p>
    <w:p w14:paraId="65C4A90A" w14:textId="77777777" w:rsidR="00803802" w:rsidRPr="00AC65BC" w:rsidRDefault="00CE5604" w:rsidP="00803802">
      <w:pPr>
        <w:pStyle w:val="font8"/>
        <w:numPr>
          <w:ilvl w:val="0"/>
          <w:numId w:val="4"/>
        </w:numPr>
        <w:rPr>
          <w:rFonts w:asciiTheme="minorHAnsi" w:hAnsiTheme="minorHAnsi" w:cstheme="minorHAnsi"/>
          <w:sz w:val="22"/>
          <w:szCs w:val="23"/>
        </w:rPr>
      </w:pPr>
      <w:hyperlink r:id="rId15" w:tgtFrame="_blank" w:history="1">
        <w:r w:rsidR="00803802" w:rsidRPr="00AC65BC">
          <w:rPr>
            <w:rStyle w:val="Lienhypertexte"/>
            <w:rFonts w:asciiTheme="minorHAnsi" w:hAnsiTheme="minorHAnsi" w:cstheme="minorHAnsi"/>
            <w:sz w:val="22"/>
            <w:szCs w:val="23"/>
          </w:rPr>
          <w:t>Paramètres des cookies sous Android</w:t>
        </w:r>
      </w:hyperlink>
    </w:p>
    <w:p w14:paraId="4495DC25" w14:textId="77777777" w:rsidR="00803802" w:rsidRPr="002E028E" w:rsidRDefault="00803802" w:rsidP="00803802">
      <w:pPr>
        <w:spacing w:before="100" w:beforeAutospacing="1" w:after="100" w:afterAutospacing="1" w:line="240" w:lineRule="auto"/>
        <w:rPr>
          <w:rFonts w:eastAsia="Times New Roman"/>
          <w:color w:val="002060"/>
        </w:rPr>
      </w:pPr>
    </w:p>
    <w:p w14:paraId="442B466A" w14:textId="77777777" w:rsidR="009B7E93" w:rsidRPr="009B7E93" w:rsidRDefault="009B7E93" w:rsidP="009B7E93">
      <w:pPr>
        <w:jc w:val="both"/>
        <w:rPr>
          <w:sz w:val="24"/>
        </w:rPr>
      </w:pPr>
    </w:p>
    <w:sectPr w:rsidR="009B7E93" w:rsidRPr="009B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abot Benoit" w:date="2023-07-03T14:10:00Z" w:initials="CB">
    <w:p w14:paraId="6CBCE217" w14:textId="68A59F23" w:rsidR="00803802" w:rsidRDefault="00803802" w:rsidP="00803802">
      <w:pPr>
        <w:pStyle w:val="Commentaire"/>
      </w:pPr>
      <w:r>
        <w:rPr>
          <w:rStyle w:val="Marquedecommentaire"/>
        </w:rPr>
        <w:annotationRef/>
      </w:r>
      <w:r>
        <w:t xml:space="preserve">A vérifier par </w:t>
      </w:r>
      <w:r w:rsidR="00CE5604">
        <w:t>Netlor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BCE2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2D9"/>
    <w:multiLevelType w:val="multilevel"/>
    <w:tmpl w:val="BA6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13BD8"/>
    <w:multiLevelType w:val="multilevel"/>
    <w:tmpl w:val="1EAE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706C3"/>
    <w:multiLevelType w:val="multilevel"/>
    <w:tmpl w:val="49C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A4EA7"/>
    <w:multiLevelType w:val="multilevel"/>
    <w:tmpl w:val="6154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bot Benoit">
    <w15:presenceInfo w15:providerId="AD" w15:userId="S-1-5-21-15084562-2128246932-623647154-2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93"/>
    <w:rsid w:val="00185358"/>
    <w:rsid w:val="002E028E"/>
    <w:rsid w:val="00316F68"/>
    <w:rsid w:val="00803802"/>
    <w:rsid w:val="009B7E93"/>
    <w:rsid w:val="00CD6ED1"/>
    <w:rsid w:val="00C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386F"/>
  <w15:chartTrackingRefBased/>
  <w15:docId w15:val="{13893D6F-C428-440B-90AE-D1C59996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7E9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7E93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9B7E9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B7E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7E93"/>
    <w:rPr>
      <w:b/>
      <w:bCs/>
    </w:rPr>
  </w:style>
  <w:style w:type="table" w:styleId="Grilledutableau">
    <w:name w:val="Table Grid"/>
    <w:basedOn w:val="TableauNormal"/>
    <w:uiPriority w:val="39"/>
    <w:rsid w:val="0080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80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038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8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80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support.apple.com/fr-fr/guide/safari/sfri11471/ma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orenove-carene.fr" TargetMode="External"/><Relationship Id="rId12" Type="http://schemas.openxmlformats.org/officeDocument/2006/relationships/hyperlink" Target="https://support.google.com/chrome/answer/95647?co=GENIE.Platform%3DAndroid&amp;hl=fr&amp;oco=0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gglo-carene.fr/liens-utiles/contact" TargetMode="External"/><Relationship Id="rId11" Type="http://schemas.openxmlformats.org/officeDocument/2006/relationships/hyperlink" Target="https://support.microsoft.com/fr-fr/topic/supprimer-et-g%C3%A9rer-les-cookies-168dab11-0753-043d-7c16-ede5947fc64d" TargetMode="External"/><Relationship Id="rId5" Type="http://schemas.openxmlformats.org/officeDocument/2006/relationships/hyperlink" Target="http://www.piscines.saintnazaireagglo.fr" TargetMode="External"/><Relationship Id="rId15" Type="http://schemas.openxmlformats.org/officeDocument/2006/relationships/hyperlink" Target="https://support.google.com/chrome/answer/95647?co=GENIE.Platform%3DAndroid&amp;hl=fr&amp;oco=0" TargetMode="External"/><Relationship Id="rId10" Type="http://schemas.openxmlformats.org/officeDocument/2006/relationships/hyperlink" Target="https://support.mozilla.org/fr/kb/protection-renforcee-contre-pistage-firefox-ordinateur?redirectslug=Enabling+and+disabling+cookies&amp;redirectlocale=en-US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support.apple.com/fr-fr/HT20126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 Nazaire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Priol Claire</dc:creator>
  <cp:keywords/>
  <dc:description/>
  <cp:lastModifiedBy>Mattmann Nadege</cp:lastModifiedBy>
  <cp:revision>3</cp:revision>
  <dcterms:created xsi:type="dcterms:W3CDTF">2023-07-24T08:58:00Z</dcterms:created>
  <dcterms:modified xsi:type="dcterms:W3CDTF">2023-07-24T09:26:00Z</dcterms:modified>
</cp:coreProperties>
</file>